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sz w:val="20"/>
        </w:rPr>
      </w:pPr>
      <w:r>
        <w:rPr>
          <w:b w:val="0"/>
          <w:sz w:val="20"/>
        </w:rPr>
        <w:t>УТВЕРЖДЕН</w:t>
      </w:r>
    </w:p>
    <w:p w14:paraId="02000000">
      <w:pPr>
        <w:pStyle w:val="Style_1"/>
        <w:ind/>
        <w:jc w:val="right"/>
        <w:rPr>
          <w:b w:val="0"/>
          <w:sz w:val="20"/>
        </w:rPr>
      </w:pPr>
      <w:r>
        <w:rPr>
          <w:b w:val="0"/>
          <w:sz w:val="20"/>
        </w:rPr>
        <w:t>Приказом директора</w:t>
      </w:r>
    </w:p>
    <w:p w14:paraId="03000000">
      <w:pPr>
        <w:pStyle w:val="Style_1"/>
        <w:ind/>
        <w:jc w:val="right"/>
        <w:rPr>
          <w:b w:val="0"/>
          <w:sz w:val="20"/>
        </w:rPr>
      </w:pPr>
      <w:r>
        <w:rPr>
          <w:b w:val="0"/>
          <w:sz w:val="20"/>
        </w:rPr>
        <w:t>ГБОУ ЛО «Волховская школа»</w:t>
      </w:r>
    </w:p>
    <w:p w14:paraId="04000000">
      <w:pPr>
        <w:pStyle w:val="Style_1"/>
        <w:ind/>
        <w:jc w:val="right"/>
        <w:rPr>
          <w:b w:val="0"/>
          <w:sz w:val="20"/>
        </w:rPr>
      </w:pPr>
      <w:r>
        <w:rPr>
          <w:b w:val="0"/>
          <w:sz w:val="20"/>
        </w:rPr>
        <w:t xml:space="preserve">от «01» сентября 2022 г.№____     </w:t>
      </w:r>
    </w:p>
    <w:p w14:paraId="05000000">
      <w:pPr>
        <w:pStyle w:val="Style_1"/>
        <w:ind/>
        <w:jc w:val="right"/>
        <w:rPr>
          <w:b w:val="0"/>
          <w:sz w:val="24"/>
        </w:rPr>
      </w:pPr>
    </w:p>
    <w:p w14:paraId="06000000">
      <w:pPr>
        <w:pStyle w:val="Style_1"/>
        <w:ind/>
        <w:jc w:val="center"/>
        <w:rPr>
          <w:b w:val="1"/>
        </w:rPr>
      </w:pPr>
    </w:p>
    <w:p w14:paraId="07000000">
      <w:pPr>
        <w:pStyle w:val="Style_1"/>
        <w:ind/>
        <w:jc w:val="center"/>
        <w:rPr>
          <w:b w:val="1"/>
        </w:rPr>
      </w:pPr>
    </w:p>
    <w:p w14:paraId="08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График работы </w:t>
      </w:r>
    </w:p>
    <w:p w14:paraId="09000000">
      <w:pPr>
        <w:pStyle w:val="Style_1"/>
        <w:ind/>
        <w:jc w:val="center"/>
      </w:pPr>
      <w:r>
        <w:t xml:space="preserve">педагога-психолога Васильевой Е.В. </w:t>
      </w:r>
    </w:p>
    <w:p w14:paraId="0A000000">
      <w:pPr>
        <w:pStyle w:val="Style_1"/>
        <w:ind/>
        <w:jc w:val="center"/>
      </w:pPr>
      <w:r>
        <w:t>на2022-2023  учебный год</w:t>
      </w:r>
    </w:p>
    <w:p w14:paraId="0B000000">
      <w:pPr>
        <w:pStyle w:val="Style_1"/>
        <w:ind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63"/>
        <w:gridCol w:w="3514"/>
        <w:gridCol w:w="1262"/>
        <w:gridCol w:w="3525"/>
      </w:tblGrid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ПОНЕДЕЛЬНИК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sz w:val="24"/>
              </w:rPr>
            </w:pP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ВТОРНИК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учащихся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педагогов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>9.10-10.30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9.10-10.30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>10.40-13.20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10.40-12.10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24"/>
              </w:rPr>
            </w:pPr>
            <w:r>
              <w:rPr>
                <w:sz w:val="24"/>
              </w:rPr>
              <w:t>Индивидуальная коррекционно-развивающая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13.30-14.55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12.20-15.00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Групповая коррекционно-развивающая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>15.10-16.12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15.10-16.12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4"/>
              </w:rPr>
            </w:pP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СРЕДА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ЧЕТВЕРГ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учащихся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родителей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9.10-10.30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9.10-10.30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10.40-12.30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10.40-13.20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12.40-16.12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 (дистанционно)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13.30-14.55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Групповая коррекционно-развивающая работа (группа риска)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15.00-15.55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родителей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16.00-16.12</w:t>
            </w:r>
          </w:p>
        </w:tc>
        <w:tc>
          <w:tcPr>
            <w:tcW w:type="dxa" w:w="3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4"/>
              </w:rPr>
            </w:pP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ПЯТНИЦА</w:t>
            </w:r>
          </w:p>
        </w:tc>
        <w:tc>
          <w:tcPr>
            <w:tcW w:type="dxa" w:w="478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8.30-8.40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педагогов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8.45-9.45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9.50-10.50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Психологическое просвещение (родители, ученики)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12.10-13.00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13.10-14.55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15.00-15.12</w:t>
            </w:r>
          </w:p>
        </w:tc>
        <w:tc>
          <w:tcPr>
            <w:tcW w:type="dxa" w:w="3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type="dxa" w:w="47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55000000">
      <w:pPr>
        <w:pStyle w:val="Style_1"/>
        <w:ind/>
        <w:jc w:val="center"/>
      </w:pPr>
    </w:p>
    <w:sectPr>
      <w:pgSz w:h="16838" w:orient="portrait" w:w="11906"/>
      <w:pgMar w:bottom="397" w:left="1304" w:right="737" w:top="14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2023-02-13T07:33:21Z</dcterms:modified>
</cp:coreProperties>
</file>